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8918D" w14:textId="77777777" w:rsidR="006C20EE" w:rsidRPr="00A21B60" w:rsidRDefault="006C20EE" w:rsidP="00AB7570">
      <w:pPr>
        <w:jc w:val="center"/>
        <w:rPr>
          <w:b/>
          <w:sz w:val="28"/>
          <w:szCs w:val="28"/>
        </w:rPr>
      </w:pPr>
      <w:r w:rsidRPr="00A21B60">
        <w:rPr>
          <w:b/>
          <w:sz w:val="28"/>
          <w:szCs w:val="28"/>
        </w:rPr>
        <w:t>DRAINAGE DISTRICT #3</w:t>
      </w:r>
    </w:p>
    <w:p w14:paraId="4B25E427" w14:textId="23476F43" w:rsidR="00AB7570" w:rsidRPr="00A21B60" w:rsidRDefault="006C20EE" w:rsidP="00AB7570">
      <w:pPr>
        <w:jc w:val="center"/>
        <w:rPr>
          <w:b/>
          <w:sz w:val="28"/>
          <w:szCs w:val="28"/>
        </w:rPr>
      </w:pPr>
      <w:r w:rsidRPr="00A21B60">
        <w:rPr>
          <w:b/>
          <w:sz w:val="28"/>
          <w:szCs w:val="28"/>
        </w:rPr>
        <w:t>DITCH CLEARING/BRUSH REMOVAL</w:t>
      </w:r>
    </w:p>
    <w:p w14:paraId="06843203" w14:textId="3D555C97" w:rsidR="006D0964" w:rsidRPr="00A21B60" w:rsidRDefault="006D0964" w:rsidP="00AB7570">
      <w:pPr>
        <w:jc w:val="center"/>
        <w:rPr>
          <w:b/>
          <w:sz w:val="28"/>
          <w:szCs w:val="28"/>
        </w:rPr>
      </w:pPr>
      <w:r w:rsidRPr="00A21B60">
        <w:rPr>
          <w:b/>
          <w:sz w:val="28"/>
          <w:szCs w:val="28"/>
        </w:rPr>
        <w:t>REQUEST FOR BID</w:t>
      </w:r>
    </w:p>
    <w:p w14:paraId="32B19FF3" w14:textId="77777777" w:rsidR="006C20EE" w:rsidRDefault="006C20EE">
      <w:pPr>
        <w:rPr>
          <w:b/>
          <w:sz w:val="24"/>
          <w:szCs w:val="24"/>
        </w:rPr>
      </w:pPr>
    </w:p>
    <w:p w14:paraId="69D6CF55" w14:textId="77777777" w:rsidR="006C20EE" w:rsidRDefault="006C20EE">
      <w:pPr>
        <w:rPr>
          <w:bCs/>
          <w:sz w:val="24"/>
          <w:szCs w:val="24"/>
        </w:rPr>
      </w:pPr>
    </w:p>
    <w:p w14:paraId="4B25E429" w14:textId="528E24B7" w:rsidR="00AB7570" w:rsidRPr="006C20EE" w:rsidRDefault="006C20EE">
      <w:pPr>
        <w:rPr>
          <w:bCs/>
          <w:sz w:val="24"/>
          <w:szCs w:val="24"/>
        </w:rPr>
      </w:pPr>
      <w:r w:rsidRPr="00A21B60">
        <w:rPr>
          <w:b/>
          <w:sz w:val="24"/>
          <w:szCs w:val="24"/>
        </w:rPr>
        <w:t>Project Location Description</w:t>
      </w:r>
      <w:r w:rsidR="00A21B60" w:rsidRPr="00A21B60">
        <w:rPr>
          <w:b/>
          <w:sz w:val="24"/>
          <w:szCs w:val="24"/>
        </w:rPr>
        <w:t>:</w:t>
      </w:r>
      <w:r w:rsidRPr="006C20EE">
        <w:rPr>
          <w:bCs/>
          <w:sz w:val="24"/>
          <w:szCs w:val="24"/>
          <w:u w:val="single"/>
        </w:rPr>
        <w:t>_[Project Length, Begin &amp; End Points, Etc.]__________________</w:t>
      </w:r>
      <w:r>
        <w:rPr>
          <w:bCs/>
          <w:sz w:val="24"/>
          <w:szCs w:val="24"/>
          <w:u w:val="single"/>
        </w:rPr>
        <w:t>_</w:t>
      </w:r>
    </w:p>
    <w:p w14:paraId="35BBA11C" w14:textId="661C1085" w:rsidR="006C20EE" w:rsidRDefault="006C20EE"/>
    <w:p w14:paraId="5DB2B779" w14:textId="2C359225" w:rsidR="00A21B60" w:rsidRDefault="00A21B60"/>
    <w:p w14:paraId="25FA4799" w14:textId="77777777" w:rsidR="00A21B60" w:rsidRDefault="00A21B60"/>
    <w:p w14:paraId="7C29D233" w14:textId="38DDFFF3" w:rsidR="006C20EE" w:rsidRDefault="00AB7570">
      <w:r>
        <w:t xml:space="preserve">The Bidder </w:t>
      </w:r>
      <w:r w:rsidR="006C20EE">
        <w:t xml:space="preserve">shall provide a </w:t>
      </w:r>
      <w:r w:rsidR="001C5D79">
        <w:t>lump sum cost</w:t>
      </w:r>
      <w:r w:rsidR="006C20EE">
        <w:t xml:space="preserve"> to physically remove brush, standing trees, </w:t>
      </w:r>
      <w:r w:rsidR="0024125A">
        <w:t xml:space="preserve">logs, </w:t>
      </w:r>
      <w:r w:rsidR="001C5D79">
        <w:t xml:space="preserve">and </w:t>
      </w:r>
      <w:r w:rsidR="0024125A">
        <w:t>windfallen trees</w:t>
      </w:r>
      <w:r w:rsidR="001C5D79">
        <w:t xml:space="preserve"> </w:t>
      </w:r>
      <w:r w:rsidR="006C20EE">
        <w:t>within the ditch prism (left top of bank to right top of bank) at the location described above.</w:t>
      </w:r>
      <w:r w:rsidR="00F171FC">
        <w:t xml:space="preserve">  More specifically, the work to be completed shall include the following:</w:t>
      </w:r>
    </w:p>
    <w:p w14:paraId="12394CA9" w14:textId="3B3EBA06" w:rsidR="00F171FC" w:rsidRDefault="00F171FC"/>
    <w:p w14:paraId="70734EB8" w14:textId="1C980FEE" w:rsidR="00F171FC" w:rsidRDefault="00F171FC">
      <w:r>
        <w:t xml:space="preserve">Brush Removal:  All brush (grass, weeds, shrubs, vines, </w:t>
      </w:r>
      <w:r w:rsidR="006D0964">
        <w:t xml:space="preserve">and </w:t>
      </w:r>
      <w:r>
        <w:t xml:space="preserve">small trees less than 4” in diameter) shall be mechanically cut from </w:t>
      </w:r>
      <w:r w:rsidR="006D0964">
        <w:t xml:space="preserve">between </w:t>
      </w:r>
      <w:r>
        <w:t xml:space="preserve">1” </w:t>
      </w:r>
      <w:r w:rsidR="006D0964">
        <w:t xml:space="preserve">and </w:t>
      </w:r>
      <w:r>
        <w:t xml:space="preserve">4” above ground level.  </w:t>
      </w:r>
      <w:r w:rsidR="00FF5964">
        <w:t xml:space="preserve">The root systems for all brushy material shall remain intact and undisturbed.  </w:t>
      </w:r>
      <w:r>
        <w:t>No material shall be left partially cut, bent over, or matted down.</w:t>
      </w:r>
      <w:r w:rsidR="00954494">
        <w:t xml:space="preserve">  </w:t>
      </w:r>
      <w:r>
        <w:t>Cut material less than 12” long may be spread along the drain banks as mulch in thicknesses not exceeding 2</w:t>
      </w:r>
      <w:r w:rsidR="00173136">
        <w:t xml:space="preserve"> inches.  Larger cut material, debris piles, and mulched areas exceeding 2 inches in thickness shall be disposed of off-site.</w:t>
      </w:r>
    </w:p>
    <w:p w14:paraId="16F68C59" w14:textId="0B72E07E" w:rsidR="00173136" w:rsidRDefault="00173136"/>
    <w:p w14:paraId="511AF10D" w14:textId="21A5DAB2" w:rsidR="00173136" w:rsidRDefault="00173136">
      <w:r>
        <w:t xml:space="preserve">Tree Removal:  Standing trees greater than 4” in diameter shall be cleanly sawn within 12” of ground level, leaving the stump and </w:t>
      </w:r>
      <w:r w:rsidR="00A21B60">
        <w:t>root wad</w:t>
      </w:r>
      <w:r>
        <w:t xml:space="preserve"> intact and undisturbed.  The District Supervisor shall approve and flag all trees to be removed a minimum of 48 hours prior to undertaking the work to limit the risk of removing a specimen tree or trees considered valuable by the adjacent private property owner.</w:t>
      </w:r>
      <w:r w:rsidR="0024125A">
        <w:t xml:space="preserve">  All components of the cut trees including the trunk, branches, and slash shall be disposed off-site.  Saw dust may be spread as ground mulch in thicknesses less than 2 inches.</w:t>
      </w:r>
    </w:p>
    <w:p w14:paraId="34599738" w14:textId="6C0B1F1A" w:rsidR="0024125A" w:rsidRDefault="0024125A"/>
    <w:p w14:paraId="01B50789" w14:textId="5408867B" w:rsidR="0024125A" w:rsidRDefault="0024125A">
      <w:r>
        <w:t>Logs and Windfallen Trees:  Logs (fallen trees without branches) shall only be removed when obstructing</w:t>
      </w:r>
      <w:r w:rsidR="0050724C">
        <w:t xml:space="preserve"> the flow of water in the drain.  Windfallen trees (fallen trees with intact </w:t>
      </w:r>
      <w:r w:rsidR="00A21B60">
        <w:t>root wads</w:t>
      </w:r>
      <w:r w:rsidR="0050724C">
        <w:t xml:space="preserve"> and branches) and logs obstructing the flow of water shall be removed and disposed off-site.  In the case of windfallen trees, removal shall include the exposed </w:t>
      </w:r>
      <w:r w:rsidR="00A21B60">
        <w:t>root wad</w:t>
      </w:r>
      <w:r w:rsidR="0050724C">
        <w:t xml:space="preserve">, and any ditch bank disturbance, holes, or depressions shall be filled to match the surrounding ground elevation to limit the risk of bank erosion.  Removal includes all portions of the exposed </w:t>
      </w:r>
      <w:r w:rsidR="00A21B60">
        <w:t>root wad</w:t>
      </w:r>
      <w:r w:rsidR="0050724C">
        <w:t>, trunk, branches, and slash as applicable.  Saw dust may be spread as ground mulch in thicknesses less than 2 inches.</w:t>
      </w:r>
    </w:p>
    <w:p w14:paraId="6E52AC3F" w14:textId="74A6E4C5" w:rsidR="00FF5964" w:rsidRDefault="00FF5964"/>
    <w:p w14:paraId="275D748C" w14:textId="282AF7ED" w:rsidR="001C5D79" w:rsidRDefault="001C5D79">
      <w:r>
        <w:t xml:space="preserve">Standard of Performance:  </w:t>
      </w:r>
    </w:p>
    <w:p w14:paraId="10E56866" w14:textId="77777777" w:rsidR="00954494" w:rsidRDefault="001C5D79" w:rsidP="001C5D79">
      <w:pPr>
        <w:pStyle w:val="ListParagraph"/>
        <w:numPr>
          <w:ilvl w:val="0"/>
          <w:numId w:val="1"/>
        </w:numPr>
      </w:pPr>
      <w:r>
        <w:t xml:space="preserve">Contractor shall dispose of all </w:t>
      </w:r>
      <w:r w:rsidR="00954494">
        <w:t xml:space="preserve">debris generated by the work within 48 hours of cutting.  </w:t>
      </w:r>
    </w:p>
    <w:p w14:paraId="3373EEB3" w14:textId="54FB10A7" w:rsidR="001C5D79" w:rsidRDefault="00954494" w:rsidP="001C5D79">
      <w:pPr>
        <w:pStyle w:val="ListParagraph"/>
        <w:numPr>
          <w:ilvl w:val="0"/>
          <w:numId w:val="1"/>
        </w:numPr>
      </w:pPr>
      <w:r>
        <w:t>Contractor shall ensure that cut debris or debris stockpiles do not at any time obstruct or disrupt the flow of water in the drain or be allowed to float downstream.</w:t>
      </w:r>
    </w:p>
    <w:p w14:paraId="09C6F161" w14:textId="3EBAC8C9" w:rsidR="006C20EE" w:rsidRDefault="001C5D79" w:rsidP="001C5D79">
      <w:pPr>
        <w:pStyle w:val="ListParagraph"/>
        <w:numPr>
          <w:ilvl w:val="0"/>
          <w:numId w:val="1"/>
        </w:numPr>
      </w:pPr>
      <w:r>
        <w:t xml:space="preserve">Contractor shall ensure that any adjacent roads or pathways remain open for public use during all operations.  Contractor is responsible for obtaining a right-of-way use permit from the Ada County Highway District if required to complete the work. </w:t>
      </w:r>
    </w:p>
    <w:p w14:paraId="1EB59300" w14:textId="04D236D6" w:rsidR="00954494" w:rsidRDefault="00954494" w:rsidP="001C5D79">
      <w:pPr>
        <w:pStyle w:val="ListParagraph"/>
        <w:numPr>
          <w:ilvl w:val="0"/>
          <w:numId w:val="1"/>
        </w:numPr>
      </w:pPr>
      <w:r>
        <w:t>Contractor shall comply with the provisions of the City of Boise Erosion and Sediment Control Program while undertaking the work.</w:t>
      </w:r>
    </w:p>
    <w:p w14:paraId="228DBB99" w14:textId="72DC2E8F" w:rsidR="001C5D79" w:rsidRDefault="001C5D79" w:rsidP="001C5D79">
      <w:pPr>
        <w:pStyle w:val="ListParagraph"/>
        <w:numPr>
          <w:ilvl w:val="0"/>
          <w:numId w:val="1"/>
        </w:numPr>
      </w:pPr>
      <w:r>
        <w:t>Contractor shall adhere to applicable OSHA Safety Guidelines while undertaking the work.</w:t>
      </w:r>
    </w:p>
    <w:p w14:paraId="03F320DC" w14:textId="7F972C22" w:rsidR="001C5D79" w:rsidRDefault="001C5D79" w:rsidP="001C5D79">
      <w:pPr>
        <w:pStyle w:val="ListParagraph"/>
        <w:numPr>
          <w:ilvl w:val="0"/>
          <w:numId w:val="1"/>
        </w:numPr>
      </w:pPr>
      <w:r>
        <w:lastRenderedPageBreak/>
        <w:t xml:space="preserve">Contractor shall </w:t>
      </w:r>
      <w:r w:rsidR="006D0964">
        <w:t>protect</w:t>
      </w:r>
      <w:r>
        <w:t xml:space="preserve"> public safety </w:t>
      </w:r>
      <w:r w:rsidR="006D0964">
        <w:t xml:space="preserve">to the maximum practical extent </w:t>
      </w:r>
      <w:r>
        <w:t>while completing the wor</w:t>
      </w:r>
      <w:r w:rsidR="006D0964">
        <w:t>k,</w:t>
      </w:r>
      <w:r>
        <w:t xml:space="preserve"> and shall implement work practices to ensure nearby people, vehicles, and other private property are protected from flying debris.</w:t>
      </w:r>
    </w:p>
    <w:p w14:paraId="45D2E7C2" w14:textId="153687EF" w:rsidR="001C5D79" w:rsidRDefault="001C5D79" w:rsidP="001C5D79">
      <w:pPr>
        <w:pStyle w:val="ListParagraph"/>
        <w:numPr>
          <w:ilvl w:val="0"/>
          <w:numId w:val="1"/>
        </w:numPr>
      </w:pPr>
      <w:r>
        <w:t>Damages to private or public property as a result of actions by the Contractor shall be the full responsibility of the Contractor</w:t>
      </w:r>
      <w:r w:rsidR="00F43F7F">
        <w:t xml:space="preserve">, and Contractor shall indemnify, defend and hold harmless the Ada County Drainage District No. 3 from such actions. </w:t>
      </w:r>
    </w:p>
    <w:p w14:paraId="743CEFEC" w14:textId="60CD2BD7" w:rsidR="006D0964" w:rsidRDefault="006D0964" w:rsidP="006D0964">
      <w:pPr>
        <w:pStyle w:val="ListParagraph"/>
        <w:ind w:left="1080"/>
      </w:pPr>
    </w:p>
    <w:p w14:paraId="3A17C1BB" w14:textId="3C6FE89E" w:rsidR="006D0964" w:rsidRDefault="006D0964" w:rsidP="006D0964">
      <w:pPr>
        <w:pStyle w:val="ListParagraph"/>
        <w:ind w:left="1080"/>
      </w:pPr>
    </w:p>
    <w:p w14:paraId="2C3BCC64" w14:textId="77777777" w:rsidR="006D0964" w:rsidRDefault="006D0964" w:rsidP="006D0964">
      <w:pPr>
        <w:pStyle w:val="ListParagraph"/>
        <w:ind w:left="1080"/>
      </w:pPr>
    </w:p>
    <w:p w14:paraId="4B25E42C" w14:textId="7E29C5CA" w:rsidR="00AB7570" w:rsidRPr="006D0964" w:rsidRDefault="00954494">
      <w:pPr>
        <w:rPr>
          <w:b/>
          <w:bCs/>
        </w:rPr>
      </w:pPr>
      <w:r w:rsidRPr="006D0964">
        <w:rPr>
          <w:b/>
          <w:bCs/>
        </w:rPr>
        <w:t>BIDDER’S PROPOSED COST TO COMPLETE THE WORK</w:t>
      </w:r>
    </w:p>
    <w:p w14:paraId="4B25E42D" w14:textId="77777777" w:rsidR="00AB7570" w:rsidRDefault="00AB7570"/>
    <w:p w14:paraId="4B25E46E" w14:textId="77777777" w:rsidR="00AB7570" w:rsidRDefault="00AB7570"/>
    <w:p w14:paraId="4B25E46F" w14:textId="0ECDE054" w:rsidR="00414622" w:rsidRDefault="00414622">
      <w:r>
        <w:tab/>
      </w:r>
      <w:r>
        <w:tab/>
      </w:r>
      <w:r>
        <w:tab/>
      </w:r>
      <w:r>
        <w:tab/>
        <w:t>PROJECT BID TOTAL $___________</w:t>
      </w:r>
      <w:r w:rsidR="006D0964">
        <w:t>___________________________</w:t>
      </w:r>
    </w:p>
    <w:p w14:paraId="4B25E470" w14:textId="77777777" w:rsidR="00414622" w:rsidRDefault="00414622"/>
    <w:p w14:paraId="4B25E471" w14:textId="77777777" w:rsidR="00414622" w:rsidRDefault="00414622"/>
    <w:p w14:paraId="4B25E47A" w14:textId="655CBFA6" w:rsidR="00D97C43" w:rsidRDefault="00D97C43"/>
    <w:p w14:paraId="32312ADB" w14:textId="77777777" w:rsidR="006D0964" w:rsidRDefault="006D0964"/>
    <w:p w14:paraId="4B25E47B" w14:textId="4369174C" w:rsidR="00414622" w:rsidRDefault="00414622">
      <w:r>
        <w:t>Submitted By:</w:t>
      </w:r>
      <w:r w:rsidR="006D0964">
        <w:tab/>
      </w:r>
      <w:r>
        <w:t>______________________________________________________________________</w:t>
      </w:r>
    </w:p>
    <w:p w14:paraId="6D33AC76" w14:textId="77777777" w:rsidR="006D0964" w:rsidRDefault="00414622">
      <w:r>
        <w:tab/>
      </w:r>
      <w:r w:rsidR="006D0964">
        <w:tab/>
        <w:t>Name</w:t>
      </w:r>
    </w:p>
    <w:p w14:paraId="67C56112" w14:textId="77777777" w:rsidR="006D0964" w:rsidRDefault="006D0964" w:rsidP="006D0964">
      <w:r>
        <w:tab/>
        <w:t xml:space="preserve">           </w:t>
      </w:r>
      <w:r>
        <w:tab/>
        <w:t>______________________________________________________________________</w:t>
      </w:r>
    </w:p>
    <w:p w14:paraId="1A29EA0D" w14:textId="58EAE3F3" w:rsidR="006D0964" w:rsidRDefault="006D0964" w:rsidP="006D0964">
      <w:pPr>
        <w:ind w:left="720" w:firstLine="720"/>
      </w:pPr>
      <w:r>
        <w:t>Title</w:t>
      </w:r>
    </w:p>
    <w:p w14:paraId="4637CD8C" w14:textId="77777777" w:rsidR="006D0964" w:rsidRDefault="006D0964" w:rsidP="006D0964">
      <w:pPr>
        <w:ind w:left="720" w:firstLine="720"/>
      </w:pPr>
    </w:p>
    <w:p w14:paraId="5504A786" w14:textId="3A5E0F98" w:rsidR="006D0964" w:rsidRDefault="006D0964" w:rsidP="006D0964">
      <w:r>
        <w:t xml:space="preserve">                        </w:t>
      </w:r>
      <w:r>
        <w:tab/>
        <w:t xml:space="preserve"> ______________________________________________________________________</w:t>
      </w:r>
    </w:p>
    <w:p w14:paraId="35FD484E" w14:textId="018792B7" w:rsidR="006D0964" w:rsidRDefault="006D0964">
      <w:r>
        <w:tab/>
      </w:r>
      <w:r>
        <w:tab/>
        <w:t>Signature</w:t>
      </w:r>
    </w:p>
    <w:p w14:paraId="4B25E47D" w14:textId="491434D2" w:rsidR="00414622" w:rsidRDefault="00414622" w:rsidP="00414622">
      <w:r>
        <w:tab/>
        <w:t xml:space="preserve">          </w:t>
      </w:r>
      <w:r w:rsidR="006D0964">
        <w:tab/>
      </w:r>
      <w:r>
        <w:t xml:space="preserve"> ______________________________________________________________________</w:t>
      </w:r>
    </w:p>
    <w:p w14:paraId="4B25E480" w14:textId="3CC7C61C" w:rsidR="00414622" w:rsidRDefault="00414622" w:rsidP="006D0964">
      <w:r>
        <w:tab/>
      </w:r>
      <w:r w:rsidR="006D0964">
        <w:tab/>
        <w:t>Company</w:t>
      </w:r>
      <w:r>
        <w:t xml:space="preserve">                       </w:t>
      </w:r>
    </w:p>
    <w:p w14:paraId="4B25E481" w14:textId="1EFFBA90" w:rsidR="00414622" w:rsidRDefault="00414622" w:rsidP="00414622">
      <w:r>
        <w:t xml:space="preserve">                        </w:t>
      </w:r>
      <w:r w:rsidR="006D0964">
        <w:tab/>
      </w:r>
      <w:r>
        <w:t xml:space="preserve"> ______________________________________________________________________</w:t>
      </w:r>
    </w:p>
    <w:p w14:paraId="4B25E482" w14:textId="1A2BD7BA" w:rsidR="00414622" w:rsidRDefault="00414622" w:rsidP="00414622">
      <w:r>
        <w:tab/>
      </w:r>
      <w:r w:rsidR="006D0964">
        <w:tab/>
      </w:r>
      <w:r w:rsidR="00D97C43">
        <w:t>Address</w:t>
      </w:r>
    </w:p>
    <w:p w14:paraId="25408B1B" w14:textId="77777777" w:rsidR="006D0964" w:rsidRDefault="006D0964" w:rsidP="006D0964">
      <w:pPr>
        <w:ind w:left="720" w:firstLine="720"/>
      </w:pPr>
      <w:r>
        <w:t>______________________________________________________________________</w:t>
      </w:r>
    </w:p>
    <w:p w14:paraId="382546C1" w14:textId="31230B93" w:rsidR="006D0964" w:rsidRDefault="006D0964" w:rsidP="006D0964">
      <w:r>
        <w:tab/>
      </w:r>
      <w:r>
        <w:tab/>
        <w:t>Telephone</w:t>
      </w:r>
    </w:p>
    <w:p w14:paraId="4B25E483" w14:textId="77777777" w:rsidR="00D97C43" w:rsidRDefault="00D97C43" w:rsidP="00414622"/>
    <w:p w14:paraId="4B25E486" w14:textId="77777777" w:rsidR="00D97C43" w:rsidRDefault="00D97C43" w:rsidP="00414622"/>
    <w:p w14:paraId="4B25E487" w14:textId="77777777" w:rsidR="00D97C43" w:rsidRDefault="00D97C43" w:rsidP="00D97C43">
      <w:r>
        <w:t>_____________________________________</w:t>
      </w:r>
    </w:p>
    <w:p w14:paraId="4B25E488" w14:textId="4988E1B3" w:rsidR="00D97C43" w:rsidRDefault="00D97C43" w:rsidP="00D97C43">
      <w:r>
        <w:t xml:space="preserve"> </w:t>
      </w:r>
      <w:r w:rsidR="00B20500">
        <w:t xml:space="preserve">Idaho </w:t>
      </w:r>
      <w:r>
        <w:t>Contractor License Number</w:t>
      </w:r>
      <w:r>
        <w:tab/>
      </w:r>
      <w:r>
        <w:tab/>
      </w:r>
      <w:r>
        <w:tab/>
      </w:r>
    </w:p>
    <w:p w14:paraId="4B25E489" w14:textId="77777777" w:rsidR="00D97C43" w:rsidRDefault="00D97C43" w:rsidP="00D97C43"/>
    <w:p w14:paraId="4B25E4A0" w14:textId="77777777" w:rsidR="00414622" w:rsidRDefault="00414622"/>
    <w:p w14:paraId="19DF9A00" w14:textId="6C34496C" w:rsidR="00BA3DCA" w:rsidRDefault="00BA3DCA" w:rsidP="00BA3DCA">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4875-3259-7179, v. 1</w:t>
      </w:r>
      <w:r>
        <w:rPr>
          <w:rFonts w:ascii="Arial" w:hAnsi="Arial" w:cs="Arial"/>
          <w:sz w:val="16"/>
        </w:rPr>
        <w:fldChar w:fldCharType="end"/>
      </w:r>
    </w:p>
    <w:sectPr w:rsidR="00BA3DCA" w:rsidSect="00B820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F5EA2" w14:textId="77777777" w:rsidR="00BA3DCA" w:rsidRDefault="00BA3DCA" w:rsidP="00BA3DCA">
      <w:r>
        <w:separator/>
      </w:r>
    </w:p>
  </w:endnote>
  <w:endnote w:type="continuationSeparator" w:id="0">
    <w:p w14:paraId="70ED19B8" w14:textId="77777777" w:rsidR="00BA3DCA" w:rsidRDefault="00BA3DCA" w:rsidP="00BA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FEC6" w14:textId="77777777" w:rsidR="00BA3DCA" w:rsidRDefault="00BA3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8C68" w14:textId="77777777" w:rsidR="00BA3DCA" w:rsidRDefault="00BA3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2D92" w14:textId="77777777" w:rsidR="00BA3DCA" w:rsidRDefault="00BA3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6378" w14:textId="77777777" w:rsidR="00BA3DCA" w:rsidRDefault="00BA3DCA" w:rsidP="00BA3DCA">
      <w:r>
        <w:separator/>
      </w:r>
    </w:p>
  </w:footnote>
  <w:footnote w:type="continuationSeparator" w:id="0">
    <w:p w14:paraId="774513CB" w14:textId="77777777" w:rsidR="00BA3DCA" w:rsidRDefault="00BA3DCA" w:rsidP="00BA3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65DD" w14:textId="77777777" w:rsidR="00BA3DCA" w:rsidRDefault="00BA3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F5F0" w14:textId="77777777" w:rsidR="00BA3DCA" w:rsidRDefault="00BA3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ADAC" w14:textId="77777777" w:rsidR="00BA3DCA" w:rsidRDefault="00BA3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6694A"/>
    <w:multiLevelType w:val="hybridMultilevel"/>
    <w:tmpl w:val="7C78A78C"/>
    <w:lvl w:ilvl="0" w:tplc="E7928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80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5-3259-7179, v. 1"/>
    <w:docVar w:name="ndGeneratedStampLocation" w:val="LastPage"/>
  </w:docVars>
  <w:rsids>
    <w:rsidRoot w:val="00AB7570"/>
    <w:rsid w:val="00173136"/>
    <w:rsid w:val="001C5D79"/>
    <w:rsid w:val="0024125A"/>
    <w:rsid w:val="00414622"/>
    <w:rsid w:val="00450469"/>
    <w:rsid w:val="0050724C"/>
    <w:rsid w:val="0063486C"/>
    <w:rsid w:val="006C20EE"/>
    <w:rsid w:val="006D0964"/>
    <w:rsid w:val="00954494"/>
    <w:rsid w:val="00A21B60"/>
    <w:rsid w:val="00AB7570"/>
    <w:rsid w:val="00AC4D70"/>
    <w:rsid w:val="00B20500"/>
    <w:rsid w:val="00B82025"/>
    <w:rsid w:val="00BA3DCA"/>
    <w:rsid w:val="00D97C43"/>
    <w:rsid w:val="00F171FC"/>
    <w:rsid w:val="00F43F7F"/>
    <w:rsid w:val="00FF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E427"/>
  <w15:docId w15:val="{C5742EDA-F8D6-411E-B0DF-56189EC1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6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5D79"/>
    <w:pPr>
      <w:ind w:left="720"/>
      <w:contextualSpacing/>
    </w:pPr>
  </w:style>
  <w:style w:type="paragraph" w:styleId="Header">
    <w:name w:val="header"/>
    <w:basedOn w:val="Normal"/>
    <w:link w:val="HeaderChar"/>
    <w:uiPriority w:val="99"/>
    <w:unhideWhenUsed/>
    <w:rsid w:val="00BA3DCA"/>
    <w:pPr>
      <w:tabs>
        <w:tab w:val="center" w:pos="4680"/>
        <w:tab w:val="right" w:pos="9360"/>
      </w:tabs>
    </w:pPr>
  </w:style>
  <w:style w:type="character" w:customStyle="1" w:styleId="HeaderChar">
    <w:name w:val="Header Char"/>
    <w:basedOn w:val="DefaultParagraphFont"/>
    <w:link w:val="Header"/>
    <w:uiPriority w:val="99"/>
    <w:rsid w:val="00BA3DCA"/>
  </w:style>
  <w:style w:type="paragraph" w:styleId="Footer">
    <w:name w:val="footer"/>
    <w:basedOn w:val="Normal"/>
    <w:link w:val="FooterChar"/>
    <w:uiPriority w:val="99"/>
    <w:unhideWhenUsed/>
    <w:rsid w:val="00BA3DCA"/>
    <w:pPr>
      <w:tabs>
        <w:tab w:val="center" w:pos="4680"/>
        <w:tab w:val="right" w:pos="9360"/>
      </w:tabs>
    </w:pPr>
  </w:style>
  <w:style w:type="character" w:customStyle="1" w:styleId="FooterChar">
    <w:name w:val="Footer Char"/>
    <w:basedOn w:val="DefaultParagraphFont"/>
    <w:link w:val="Footer"/>
    <w:uiPriority w:val="99"/>
    <w:rsid w:val="00BA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94D2F2772574409A69BB40A353C9C2" ma:contentTypeVersion="15" ma:contentTypeDescription="Create a new document." ma:contentTypeScope="" ma:versionID="d82bead8d309ed21d6fe963dc59573f1">
  <xsd:schema xmlns:xsd="http://www.w3.org/2001/XMLSchema" xmlns:xs="http://www.w3.org/2001/XMLSchema" xmlns:p="http://schemas.microsoft.com/office/2006/metadata/properties" xmlns:ns2="4b6651ed-7342-41d9-b12a-bb89e29626dc" xmlns:ns3="7b8f3db9-a7ee-4656-a98d-fce07f52dde7" targetNamespace="http://schemas.microsoft.com/office/2006/metadata/properties" ma:root="true" ma:fieldsID="97550b8f43703c486a9530a25e910051" ns2:_="" ns3:_="">
    <xsd:import namespace="4b6651ed-7342-41d9-b12a-bb89e29626dc"/>
    <xsd:import namespace="7b8f3db9-a7ee-4656-a98d-fce07f52dd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651ed-7342-41d9-b12a-bb89e2962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38ce2b-1f28-4ad1-99ee-e9f76aaf64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f3db9-a7ee-4656-a98d-fce07f52dd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0cace1-4936-437e-a742-cbe035c046d6}" ma:internalName="TaxCatchAll" ma:showField="CatchAllData" ma:web="7b8f3db9-a7ee-4656-a98d-fce07f52dd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F86AC-108B-46B6-9704-9A52C6522625}">
  <ds:schemaRefs>
    <ds:schemaRef ds:uri="http://schemas.openxmlformats.org/officeDocument/2006/bibliography"/>
  </ds:schemaRefs>
</ds:datastoreItem>
</file>

<file path=customXml/itemProps2.xml><?xml version="1.0" encoding="utf-8"?>
<ds:datastoreItem xmlns:ds="http://schemas.openxmlformats.org/officeDocument/2006/customXml" ds:itemID="{1ED952D9-75BE-42DE-8068-99A5C9EB95B1}">
  <ds:schemaRefs>
    <ds:schemaRef ds:uri="http://schemas.microsoft.com/sharepoint/v3/contenttype/forms"/>
  </ds:schemaRefs>
</ds:datastoreItem>
</file>

<file path=customXml/itemProps3.xml><?xml version="1.0" encoding="utf-8"?>
<ds:datastoreItem xmlns:ds="http://schemas.openxmlformats.org/officeDocument/2006/customXml" ds:itemID="{BBC20E01-C816-47B1-B24E-795F49D31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651ed-7342-41d9-b12a-bb89e29626dc"/>
    <ds:schemaRef ds:uri="7b8f3db9-a7ee-4656-a98d-fce07f52d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Emily-8730</dc:creator>
  <cp:lastModifiedBy>Abbey R. Germaine</cp:lastModifiedBy>
  <cp:revision>2</cp:revision>
  <cp:lastPrinted>2011-06-09T15:04:00Z</cp:lastPrinted>
  <dcterms:created xsi:type="dcterms:W3CDTF">2024-05-01T22:27:00Z</dcterms:created>
  <dcterms:modified xsi:type="dcterms:W3CDTF">2024-05-01T22:27:00Z</dcterms:modified>
</cp:coreProperties>
</file>